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F3CEC" w14:textId="77777777" w:rsidR="00C21712" w:rsidRPr="00C21712" w:rsidRDefault="00C21712" w:rsidP="00C21712">
      <w:pPr>
        <w:spacing w:after="180" w:line="240" w:lineRule="auto"/>
        <w:textAlignment w:val="baseline"/>
        <w:outlineLvl w:val="0"/>
        <w:rPr>
          <w:rFonts w:ascii="Bookman Old Style" w:eastAsia="Times New Roman" w:hAnsi="Bookman Old Style" w:cs="Arial"/>
          <w:caps/>
          <w:color w:val="2B2B2B"/>
          <w:kern w:val="36"/>
          <w:sz w:val="24"/>
          <w:szCs w:val="24"/>
          <w:lang w:eastAsia="en-CA"/>
        </w:rPr>
      </w:pPr>
      <w:r w:rsidRPr="00C21712">
        <w:rPr>
          <w:rFonts w:ascii="Bookman Old Style" w:eastAsia="Times New Roman" w:hAnsi="Bookman Old Style" w:cs="Arial"/>
          <w:caps/>
          <w:color w:val="2B2B2B"/>
          <w:kern w:val="36"/>
          <w:sz w:val="24"/>
          <w:szCs w:val="24"/>
          <w:lang w:eastAsia="en-CA"/>
        </w:rPr>
        <w:t>THE YAN’AN SOVIET</w:t>
      </w:r>
    </w:p>
    <w:p w14:paraId="6EC1072B" w14:textId="77777777" w:rsidR="00C21712" w:rsidRPr="00C21712" w:rsidRDefault="00C21712" w:rsidP="00C21712">
      <w:pPr>
        <w:spacing w:after="0" w:line="240" w:lineRule="auto"/>
        <w:textAlignment w:val="baseline"/>
        <w:rPr>
          <w:rFonts w:ascii="Bookman Old Style" w:eastAsia="Times New Roman" w:hAnsi="Bookman Old Style" w:cs="Arial"/>
          <w:color w:val="2B2B2B"/>
          <w:sz w:val="24"/>
          <w:szCs w:val="24"/>
          <w:lang w:eastAsia="en-CA"/>
        </w:rPr>
      </w:pPr>
      <w:r w:rsidRPr="00C21712">
        <w:rPr>
          <w:rFonts w:ascii="Bookman Old Style" w:eastAsia="Times New Roman" w:hAnsi="Bookman Old Style" w:cs="Arial"/>
          <w:color w:val="2B2B2B"/>
          <w:sz w:val="24"/>
          <w:szCs w:val="24"/>
          <w:lang w:eastAsia="en-CA"/>
        </w:rPr>
        <w:t>If Shanghai is remembered as the birthplace of the </w:t>
      </w:r>
      <w:hyperlink r:id="rId7" w:history="1">
        <w:r w:rsidRPr="00C21712">
          <w:rPr>
            <w:rFonts w:ascii="Bookman Old Style" w:eastAsia="Times New Roman" w:hAnsi="Bookman Old Style" w:cs="Arial"/>
            <w:color w:val="000000"/>
            <w:sz w:val="24"/>
            <w:szCs w:val="24"/>
            <w:u w:val="single"/>
            <w:bdr w:val="none" w:sz="0" w:space="0" w:color="auto" w:frame="1"/>
            <w:lang w:eastAsia="en-CA"/>
          </w:rPr>
          <w:t>Chinese Communist Party</w:t>
        </w:r>
      </w:hyperlink>
      <w:r w:rsidRPr="00C21712">
        <w:rPr>
          <w:rFonts w:ascii="Bookman Old Style" w:eastAsia="Times New Roman" w:hAnsi="Bookman Old Style" w:cs="Arial"/>
          <w:color w:val="2B2B2B"/>
          <w:sz w:val="24"/>
          <w:szCs w:val="24"/>
          <w:lang w:eastAsia="en-CA"/>
        </w:rPr>
        <w:t xml:space="preserve">(CCP) then Yan’an, in the northern province of Shaanxi, was the crucible of the communist revolution. Yan’an was the largest base and headquarters of the CCP between 1936 and 1948. The Yan’an </w:t>
      </w:r>
      <w:proofErr w:type="gramStart"/>
      <w:r w:rsidRPr="00C21712">
        <w:rPr>
          <w:rFonts w:ascii="Bookman Old Style" w:eastAsia="Times New Roman" w:hAnsi="Bookman Old Style" w:cs="Arial"/>
          <w:color w:val="2B2B2B"/>
          <w:sz w:val="24"/>
          <w:szCs w:val="24"/>
          <w:lang w:eastAsia="en-CA"/>
        </w:rPr>
        <w:t>period included</w:t>
      </w:r>
      <w:proofErr w:type="gramEnd"/>
      <w:r w:rsidRPr="00C21712">
        <w:rPr>
          <w:rFonts w:ascii="Bookman Old Style" w:eastAsia="Times New Roman" w:hAnsi="Bookman Old Style" w:cs="Arial"/>
          <w:color w:val="2B2B2B"/>
          <w:sz w:val="24"/>
          <w:szCs w:val="24"/>
          <w:lang w:eastAsia="en-CA"/>
        </w:rPr>
        <w:t xml:space="preserve"> significant events like the 1936 Xian Incident, the Second </w:t>
      </w:r>
      <w:hyperlink r:id="rId8" w:history="1">
        <w:r w:rsidRPr="00C21712">
          <w:rPr>
            <w:rFonts w:ascii="Bookman Old Style" w:eastAsia="Times New Roman" w:hAnsi="Bookman Old Style" w:cs="Arial"/>
            <w:color w:val="000000"/>
            <w:sz w:val="24"/>
            <w:szCs w:val="24"/>
            <w:u w:val="single"/>
            <w:bdr w:val="none" w:sz="0" w:space="0" w:color="auto" w:frame="1"/>
            <w:lang w:eastAsia="en-CA"/>
          </w:rPr>
          <w:t>Sino-Japanese War</w:t>
        </w:r>
      </w:hyperlink>
      <w:r w:rsidRPr="00C21712">
        <w:rPr>
          <w:rFonts w:ascii="Bookman Old Style" w:eastAsia="Times New Roman" w:hAnsi="Bookman Old Style" w:cs="Arial"/>
          <w:color w:val="2B2B2B"/>
          <w:sz w:val="24"/>
          <w:szCs w:val="24"/>
          <w:lang w:eastAsia="en-CA"/>
        </w:rPr>
        <w:t>, the </w:t>
      </w:r>
      <w:hyperlink r:id="rId9" w:history="1">
        <w:r w:rsidRPr="00C21712">
          <w:rPr>
            <w:rFonts w:ascii="Bookman Old Style" w:eastAsia="Times New Roman" w:hAnsi="Bookman Old Style" w:cs="Arial"/>
            <w:color w:val="000000"/>
            <w:sz w:val="24"/>
            <w:szCs w:val="24"/>
            <w:u w:val="single"/>
            <w:bdr w:val="none" w:sz="0" w:space="0" w:color="auto" w:frame="1"/>
            <w:lang w:eastAsia="en-CA"/>
          </w:rPr>
          <w:t>Rectification Movement</w:t>
        </w:r>
      </w:hyperlink>
      <w:r w:rsidRPr="00C21712">
        <w:rPr>
          <w:rFonts w:ascii="Bookman Old Style" w:eastAsia="Times New Roman" w:hAnsi="Bookman Old Style" w:cs="Arial"/>
          <w:color w:val="2B2B2B"/>
          <w:sz w:val="24"/>
          <w:szCs w:val="24"/>
          <w:lang w:eastAsia="en-CA"/>
        </w:rPr>
        <w:t>, contact with foreign visitors and the </w:t>
      </w:r>
      <w:hyperlink r:id="rId10" w:history="1">
        <w:r w:rsidRPr="00C21712">
          <w:rPr>
            <w:rFonts w:ascii="Bookman Old Style" w:eastAsia="Times New Roman" w:hAnsi="Bookman Old Style" w:cs="Arial"/>
            <w:color w:val="000000"/>
            <w:sz w:val="24"/>
            <w:szCs w:val="24"/>
            <w:u w:val="single"/>
            <w:bdr w:val="none" w:sz="0" w:space="0" w:color="auto" w:frame="1"/>
            <w:lang w:eastAsia="en-CA"/>
          </w:rPr>
          <w:t>Civil War</w:t>
        </w:r>
      </w:hyperlink>
      <w:r w:rsidRPr="00C21712">
        <w:rPr>
          <w:rFonts w:ascii="Bookman Old Style" w:eastAsia="Times New Roman" w:hAnsi="Bookman Old Style" w:cs="Arial"/>
          <w:color w:val="2B2B2B"/>
          <w:sz w:val="24"/>
          <w:szCs w:val="24"/>
          <w:lang w:eastAsia="en-CA"/>
        </w:rPr>
        <w:t> with the Nationalists. Understanding the Yan’an period is important for tracking the development of the CCP, especially the consolidation of </w:t>
      </w:r>
      <w:hyperlink r:id="rId11" w:history="1">
        <w:r w:rsidRPr="00C21712">
          <w:rPr>
            <w:rFonts w:ascii="Bookman Old Style" w:eastAsia="Times New Roman" w:hAnsi="Bookman Old Style" w:cs="Arial"/>
            <w:color w:val="000000"/>
            <w:sz w:val="24"/>
            <w:szCs w:val="24"/>
            <w:u w:val="single"/>
            <w:bdr w:val="none" w:sz="0" w:space="0" w:color="auto" w:frame="1"/>
            <w:lang w:eastAsia="en-CA"/>
          </w:rPr>
          <w:t>Mao Zedong’s</w:t>
        </w:r>
      </w:hyperlink>
      <w:r w:rsidRPr="00C21712">
        <w:rPr>
          <w:rFonts w:ascii="Bookman Old Style" w:eastAsia="Times New Roman" w:hAnsi="Bookman Old Style" w:cs="Arial"/>
          <w:color w:val="2B2B2B"/>
          <w:sz w:val="24"/>
          <w:szCs w:val="24"/>
          <w:lang w:eastAsia="en-CA"/>
        </w:rPr>
        <w:t> leadership and the formation of his ideology. A 2013 article in Chinese newspaper the </w:t>
      </w:r>
      <w:r w:rsidRPr="00C21712">
        <w:rPr>
          <w:rFonts w:ascii="Bookman Old Style" w:eastAsia="Times New Roman" w:hAnsi="Bookman Old Style" w:cs="Arial"/>
          <w:i/>
          <w:iCs/>
          <w:color w:val="2B2B2B"/>
          <w:sz w:val="24"/>
          <w:szCs w:val="24"/>
          <w:bdr w:val="none" w:sz="0" w:space="0" w:color="auto" w:frame="1"/>
          <w:lang w:eastAsia="en-CA"/>
        </w:rPr>
        <w:t>People’s Daily</w:t>
      </w:r>
      <w:r w:rsidRPr="00C21712">
        <w:rPr>
          <w:rFonts w:ascii="Bookman Old Style" w:eastAsia="Times New Roman" w:hAnsi="Bookman Old Style" w:cs="Arial"/>
          <w:color w:val="2B2B2B"/>
          <w:sz w:val="24"/>
          <w:szCs w:val="24"/>
          <w:lang w:eastAsia="en-CA"/>
        </w:rPr>
        <w:t>describes Yan’an as a “holy place for Chinese revolution”, where the “soul of the Chinese nation” was born. Communist mythology often refers to the ‘Yan’an spirt’, a combination of determination, commitment and optimism about the communist cause.  But there was also a darker side to Yan’an, the place where Mao established and extended his control over the party by eliminating his opponents.</w:t>
      </w:r>
    </w:p>
    <w:p w14:paraId="7E3CE9DD" w14:textId="77777777" w:rsidR="00C21712" w:rsidRPr="00C21712" w:rsidRDefault="00C21712" w:rsidP="00C21712">
      <w:pPr>
        <w:spacing w:after="0" w:line="240" w:lineRule="auto"/>
        <w:textAlignment w:val="baseline"/>
        <w:rPr>
          <w:rFonts w:ascii="Bookman Old Style" w:eastAsia="Times New Roman" w:hAnsi="Bookman Old Style" w:cs="Arial"/>
          <w:color w:val="2B2B2B"/>
          <w:sz w:val="24"/>
          <w:szCs w:val="24"/>
          <w:lang w:eastAsia="en-CA"/>
        </w:rPr>
      </w:pPr>
      <w:r w:rsidRPr="00C21712">
        <w:rPr>
          <w:rFonts w:ascii="Bookman Old Style" w:eastAsia="Times New Roman" w:hAnsi="Bookman Old Style" w:cs="Arial"/>
          <w:color w:val="2B2B2B"/>
          <w:sz w:val="24"/>
          <w:szCs w:val="24"/>
          <w:lang w:eastAsia="en-CA"/>
        </w:rPr>
        <w:br/>
      </w:r>
    </w:p>
    <w:p w14:paraId="01E4BD33" w14:textId="77777777" w:rsidR="00C21712" w:rsidRPr="00C21712" w:rsidRDefault="00C21712" w:rsidP="00C21712">
      <w:pPr>
        <w:spacing w:after="0" w:line="240" w:lineRule="auto"/>
        <w:textAlignment w:val="baseline"/>
        <w:rPr>
          <w:rFonts w:ascii="Bookman Old Style" w:eastAsia="Times New Roman" w:hAnsi="Bookman Old Style" w:cs="Arial"/>
          <w:color w:val="2B2B2B"/>
          <w:sz w:val="24"/>
          <w:szCs w:val="24"/>
          <w:lang w:eastAsia="en-CA"/>
        </w:rPr>
      </w:pPr>
      <w:r w:rsidRPr="00C21712">
        <w:rPr>
          <w:rFonts w:ascii="Bookman Old Style" w:eastAsia="Times New Roman" w:hAnsi="Bookman Old Style" w:cs="Arial"/>
          <w:color w:val="2B2B2B"/>
          <w:sz w:val="24"/>
          <w:szCs w:val="24"/>
          <w:lang w:eastAsia="en-CA"/>
        </w:rPr>
        <w:t>After the </w:t>
      </w:r>
      <w:hyperlink r:id="rId12" w:history="1">
        <w:r w:rsidRPr="00C21712">
          <w:rPr>
            <w:rFonts w:ascii="Bookman Old Style" w:eastAsia="Times New Roman" w:hAnsi="Bookman Old Style" w:cs="Arial"/>
            <w:color w:val="000000"/>
            <w:sz w:val="24"/>
            <w:szCs w:val="24"/>
            <w:u w:val="single"/>
            <w:bdr w:val="none" w:sz="0" w:space="0" w:color="auto" w:frame="1"/>
            <w:lang w:eastAsia="en-CA"/>
          </w:rPr>
          <w:t>Long March</w:t>
        </w:r>
      </w:hyperlink>
      <w:r w:rsidRPr="00C21712">
        <w:rPr>
          <w:rFonts w:ascii="Bookman Old Style" w:eastAsia="Times New Roman" w:hAnsi="Bookman Old Style" w:cs="Arial"/>
          <w:color w:val="2B2B2B"/>
          <w:sz w:val="24"/>
          <w:szCs w:val="24"/>
          <w:lang w:eastAsia="en-CA"/>
        </w:rPr>
        <w:t> the CCP spent months examining alternative bases in Shaanxi province. In 1936 they chose the town of Yan’an, with its distinctive yellow </w:t>
      </w:r>
      <w:r w:rsidRPr="00C21712">
        <w:rPr>
          <w:rFonts w:ascii="Bookman Old Style" w:eastAsia="Times New Roman" w:hAnsi="Bookman Old Style" w:cs="Arial"/>
          <w:i/>
          <w:iCs/>
          <w:color w:val="2B2B2B"/>
          <w:sz w:val="24"/>
          <w:szCs w:val="24"/>
          <w:bdr w:val="none" w:sz="0" w:space="0" w:color="auto" w:frame="1"/>
          <w:lang w:eastAsia="en-CA"/>
        </w:rPr>
        <w:t>loess</w:t>
      </w:r>
      <w:r w:rsidRPr="00C21712">
        <w:rPr>
          <w:rFonts w:ascii="Bookman Old Style" w:eastAsia="Times New Roman" w:hAnsi="Bookman Old Style" w:cs="Arial"/>
          <w:color w:val="2B2B2B"/>
          <w:sz w:val="24"/>
          <w:szCs w:val="24"/>
          <w:lang w:eastAsia="en-CA"/>
        </w:rPr>
        <w:t xml:space="preserve"> (a fertile silty soil), as the heart of the new soviet. In the first months at Yan’an the CCP leadership was in a state of flux. Mao Zedong ended the Long March ascendant over the Red Army but the leadership of the party was still in question. Mao’s rivals included the 28 </w:t>
      </w:r>
      <w:proofErr w:type="gramStart"/>
      <w:r w:rsidRPr="00C21712">
        <w:rPr>
          <w:rFonts w:ascii="Bookman Old Style" w:eastAsia="Times New Roman" w:hAnsi="Bookman Old Style" w:cs="Arial"/>
          <w:color w:val="2B2B2B"/>
          <w:sz w:val="24"/>
          <w:szCs w:val="24"/>
          <w:lang w:eastAsia="en-CA"/>
        </w:rPr>
        <w:t>Bolsheviks,</w:t>
      </w:r>
      <w:proofErr w:type="gramEnd"/>
      <w:r w:rsidRPr="00C21712">
        <w:rPr>
          <w:rFonts w:ascii="Bookman Old Style" w:eastAsia="Times New Roman" w:hAnsi="Bookman Old Style" w:cs="Arial"/>
          <w:color w:val="2B2B2B"/>
          <w:sz w:val="24"/>
          <w:szCs w:val="24"/>
          <w:lang w:eastAsia="en-CA"/>
        </w:rPr>
        <w:t xml:space="preserve"> pro-Soviet led by Wang Ming, who had been sent from Moscow in 1937 to bring the CCP into line. Wang and his supporters wanted a Soviet model of proletarian revolution. In addition to the 28 Bolsheviks there was also a clique of pro-Western liberals, the ideological children of the May Fourth movement. Mao sought to win over both factions with his own ideas, which later evolved into Mao Zedong Thought. Mao believed Marxist-Leninist theory must be adapted to suit Chinese conditions, to win the hearts and minds of the peasantry so they might become the driving force of the revolution. In </w:t>
      </w:r>
      <w:r w:rsidRPr="00C21712">
        <w:rPr>
          <w:rFonts w:ascii="Bookman Old Style" w:eastAsia="Times New Roman" w:hAnsi="Bookman Old Style" w:cs="Arial"/>
          <w:i/>
          <w:iCs/>
          <w:color w:val="2B2B2B"/>
          <w:sz w:val="24"/>
          <w:szCs w:val="24"/>
          <w:bdr w:val="none" w:sz="0" w:space="0" w:color="auto" w:frame="1"/>
          <w:lang w:eastAsia="en-CA"/>
        </w:rPr>
        <w:t>Problems of Strategy in Guerrilla War</w:t>
      </w:r>
      <w:r w:rsidRPr="00C21712">
        <w:rPr>
          <w:rFonts w:ascii="Bookman Old Style" w:eastAsia="Times New Roman" w:hAnsi="Bookman Old Style" w:cs="Arial"/>
          <w:color w:val="2B2B2B"/>
          <w:sz w:val="24"/>
          <w:szCs w:val="24"/>
          <w:lang w:eastAsia="en-CA"/>
        </w:rPr>
        <w:t> (1938), Mao wrote that “China’s revolutionary war is waged in the specific environment of China and so it has its own specific circumstances and nature… we must value more the experience of China’s revolutionary war because there are many factors specific to the Chinese Revolution and the Chinese Red Army”.</w:t>
      </w:r>
    </w:p>
    <w:p w14:paraId="3F3AEF05" w14:textId="77777777" w:rsidR="00C21712" w:rsidRPr="00C21712" w:rsidRDefault="00FE732F" w:rsidP="00C21712">
      <w:pPr>
        <w:spacing w:after="0" w:line="240" w:lineRule="auto"/>
        <w:rPr>
          <w:rFonts w:ascii="Bookman Old Style" w:eastAsia="Times New Roman" w:hAnsi="Bookman Old Style"/>
          <w:sz w:val="24"/>
          <w:szCs w:val="24"/>
          <w:lang w:eastAsia="en-CA"/>
        </w:rPr>
      </w:pPr>
      <w:hyperlink r:id="rId13" w:history="1">
        <w:r w:rsidRPr="00FE732F">
          <w:rPr>
            <w:rFonts w:ascii="Bookman Old Style" w:eastAsia="Times New Roman" w:hAnsi="Bookman Old Style"/>
            <w:noProof/>
            <w:color w:val="000000"/>
            <w:sz w:val="24"/>
            <w:szCs w:val="24"/>
            <w:bdr w:val="none" w:sz="0" w:space="0" w:color="auto" w:frame="1"/>
            <w:lang w:eastAsia="en-CA"/>
          </w:rPr>
          <w:pict w14:anchorId="23B96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anan soviet" href="http://alphahistory.com/chineserevolution/wp-content/uploads/2014/03/maowritingyanan.jpg" style="width:113pt;height:113pt;visibility:visible" o:button="t">
              <v:fill o:detectmouseclick="t"/>
              <v:imagedata r:id="rId14" o:title="yanan soviet"/>
            </v:shape>
          </w:pict>
        </w:r>
      </w:hyperlink>
      <w:r w:rsidR="00C21712" w:rsidRPr="00C21712">
        <w:rPr>
          <w:rFonts w:ascii="Bookman Old Style" w:eastAsia="Times New Roman" w:hAnsi="Bookman Old Style"/>
          <w:sz w:val="24"/>
          <w:szCs w:val="24"/>
          <w:lang w:eastAsia="en-CA"/>
        </w:rPr>
        <w:t>Mao Zedong writing in his office during the Yan’an period</w:t>
      </w:r>
    </w:p>
    <w:p w14:paraId="52F07413" w14:textId="77777777" w:rsidR="00C21712" w:rsidRPr="00C21712" w:rsidRDefault="00C21712" w:rsidP="00C21712">
      <w:pPr>
        <w:spacing w:after="0" w:line="240" w:lineRule="auto"/>
        <w:textAlignment w:val="baseline"/>
        <w:rPr>
          <w:rFonts w:ascii="Bookman Old Style" w:eastAsia="Times New Roman" w:hAnsi="Bookman Old Style" w:cs="Arial"/>
          <w:color w:val="2B2B2B"/>
          <w:sz w:val="24"/>
          <w:szCs w:val="24"/>
          <w:lang w:eastAsia="en-CA"/>
        </w:rPr>
      </w:pPr>
      <w:r w:rsidRPr="00C21712">
        <w:rPr>
          <w:rFonts w:ascii="Bookman Old Style" w:eastAsia="Times New Roman" w:hAnsi="Bookman Old Style" w:cs="Arial"/>
          <w:color w:val="2B2B2B"/>
          <w:sz w:val="24"/>
          <w:szCs w:val="24"/>
          <w:lang w:eastAsia="en-CA"/>
        </w:rPr>
        <w:lastRenderedPageBreak/>
        <w:t>Settling in Yan’an, Mao and other CCP cadres lived in small caves, a traditional dwelling in that part of northern China. The Shaanxi region was very poor but for survivors of the Long March, life in the Yan’an caves was an improvement. This period nurtured feelings of camaraderie and achievement for many CCP and Red Army members. Some historians argue that the poverty of Shaanxi increased peasant radicalism, as villagers readily adopted CCP systems of land distribution and cultivation, health provision and education. The good habits Mao had taught the Red Army back in </w:t>
      </w:r>
      <w:hyperlink r:id="rId15" w:history="1">
        <w:r w:rsidRPr="00C21712">
          <w:rPr>
            <w:rFonts w:ascii="Bookman Old Style" w:eastAsia="Times New Roman" w:hAnsi="Bookman Old Style" w:cs="Arial"/>
            <w:color w:val="000000"/>
            <w:sz w:val="24"/>
            <w:szCs w:val="24"/>
            <w:u w:val="single"/>
            <w:bdr w:val="none" w:sz="0" w:space="0" w:color="auto" w:frame="1"/>
            <w:lang w:eastAsia="en-CA"/>
          </w:rPr>
          <w:t>Jiangxi</w:t>
        </w:r>
      </w:hyperlink>
      <w:r w:rsidRPr="00C21712">
        <w:rPr>
          <w:rFonts w:ascii="Bookman Old Style" w:eastAsia="Times New Roman" w:hAnsi="Bookman Old Style" w:cs="Arial"/>
          <w:color w:val="2B2B2B"/>
          <w:sz w:val="24"/>
          <w:szCs w:val="24"/>
          <w:lang w:eastAsia="en-CA"/>
        </w:rPr>
        <w:t> helped gain the support of the peasantry. This stood in contrast to the corruption, lack of empathy and occasional brutality of the Nationalists. Mao encouraged party leaders and intellectuals to live and work among the peasants. Historian </w:t>
      </w:r>
      <w:hyperlink r:id="rId16" w:history="1">
        <w:r w:rsidRPr="00C21712">
          <w:rPr>
            <w:rFonts w:ascii="Bookman Old Style" w:eastAsia="Times New Roman" w:hAnsi="Bookman Old Style" w:cs="Arial"/>
            <w:color w:val="000000"/>
            <w:sz w:val="24"/>
            <w:szCs w:val="24"/>
            <w:u w:val="single"/>
            <w:bdr w:val="none" w:sz="0" w:space="0" w:color="auto" w:frame="1"/>
            <w:lang w:eastAsia="en-CA"/>
          </w:rPr>
          <w:t>Michael Lynch</w:t>
        </w:r>
      </w:hyperlink>
      <w:r w:rsidRPr="00C21712">
        <w:rPr>
          <w:rFonts w:ascii="Bookman Old Style" w:eastAsia="Times New Roman" w:hAnsi="Bookman Old Style" w:cs="Arial"/>
          <w:color w:val="2B2B2B"/>
          <w:sz w:val="24"/>
          <w:szCs w:val="24"/>
          <w:lang w:eastAsia="en-CA"/>
        </w:rPr>
        <w:t> suggests the CCP did not gain followers through ideological conversion; instead, “the peasants followed the Reds because of the way they were treated by them”. While some of the growth in party membership was driven by coercion, “the fact remains that Yan’an marked a major propaganda victory for the Chinese Communists”.</w:t>
      </w:r>
    </w:p>
    <w:p w14:paraId="6DA1E4E6" w14:textId="77777777" w:rsidR="00C21712" w:rsidRPr="00C21712" w:rsidRDefault="00C21712" w:rsidP="00C21712">
      <w:pPr>
        <w:spacing w:after="0" w:line="240" w:lineRule="auto"/>
        <w:textAlignment w:val="baseline"/>
        <w:rPr>
          <w:rFonts w:ascii="Bookman Old Style" w:eastAsia="Times New Roman" w:hAnsi="Bookman Old Style" w:cs="Arial"/>
          <w:color w:val="2B2B2B"/>
          <w:sz w:val="24"/>
          <w:szCs w:val="24"/>
          <w:lang w:eastAsia="en-CA"/>
        </w:rPr>
      </w:pPr>
      <w:r w:rsidRPr="00C21712">
        <w:rPr>
          <w:rFonts w:ascii="Bookman Old Style" w:eastAsia="Times New Roman" w:hAnsi="Bookman Old Style" w:cs="Arial"/>
          <w:color w:val="2B2B2B"/>
          <w:sz w:val="24"/>
          <w:szCs w:val="24"/>
          <w:lang w:eastAsia="en-CA"/>
        </w:rPr>
        <w:t>“That long, serpentine journey of the ever more purified Long Marchers never lost its miraculous quality. The retreat into the caves [of Yan’an] created a brotherhood. The dissemination and spread of both unit organisation and texts rendered the enemies at the gates more vulnerable than their military power would suggest. These are the ingredients that came together in Yan’an, Mao’s republic, and suggest to us a form of revolutionary Platonism.”</w:t>
      </w:r>
      <w:r w:rsidRPr="00C21712">
        <w:rPr>
          <w:rFonts w:ascii="Bookman Old Style" w:eastAsia="Times New Roman" w:hAnsi="Bookman Old Style" w:cs="Arial"/>
          <w:color w:val="2B2B2B"/>
          <w:sz w:val="24"/>
          <w:szCs w:val="24"/>
          <w:lang w:eastAsia="en-CA"/>
        </w:rPr>
        <w:br/>
      </w:r>
      <w:r w:rsidRPr="00C21712">
        <w:rPr>
          <w:rFonts w:ascii="Bookman Old Style" w:eastAsia="Times New Roman" w:hAnsi="Bookman Old Style" w:cs="Arial"/>
          <w:b/>
          <w:bCs/>
          <w:color w:val="2B2B2B"/>
          <w:sz w:val="24"/>
          <w:szCs w:val="24"/>
          <w:bdr w:val="none" w:sz="0" w:space="0" w:color="auto" w:frame="1"/>
          <w:lang w:eastAsia="en-CA"/>
        </w:rPr>
        <w:t>David Ernest Apter, historian</w:t>
      </w:r>
    </w:p>
    <w:p w14:paraId="76D75040" w14:textId="77777777" w:rsidR="00C21712" w:rsidRPr="00C21712" w:rsidRDefault="00C21712" w:rsidP="00C21712">
      <w:pPr>
        <w:spacing w:after="0" w:line="240" w:lineRule="auto"/>
        <w:textAlignment w:val="baseline"/>
        <w:rPr>
          <w:rFonts w:ascii="Bookman Old Style" w:eastAsia="Times New Roman" w:hAnsi="Bookman Old Style" w:cs="Arial"/>
          <w:color w:val="2B2B2B"/>
          <w:sz w:val="24"/>
          <w:szCs w:val="24"/>
          <w:lang w:eastAsia="en-CA"/>
        </w:rPr>
      </w:pPr>
      <w:r w:rsidRPr="00C21712">
        <w:rPr>
          <w:rFonts w:ascii="Bookman Old Style" w:eastAsia="Times New Roman" w:hAnsi="Bookman Old Style" w:cs="Arial"/>
          <w:color w:val="2B2B2B"/>
          <w:sz w:val="24"/>
          <w:szCs w:val="24"/>
          <w:lang w:eastAsia="en-CA"/>
        </w:rPr>
        <w:t>The relative stability in Yan’an allowed Mao to spend a great deal of his time writing. Indeed, it was his most productive and prolific period as a revolutionary theorist. But the Yan’an period also allowed Mao’s violent and authoritarian methods to flourish. In his 1940 essay </w:t>
      </w:r>
      <w:r w:rsidRPr="00C21712">
        <w:rPr>
          <w:rFonts w:ascii="Bookman Old Style" w:eastAsia="Times New Roman" w:hAnsi="Bookman Old Style" w:cs="Arial"/>
          <w:i/>
          <w:iCs/>
          <w:color w:val="2B2B2B"/>
          <w:sz w:val="24"/>
          <w:szCs w:val="24"/>
          <w:bdr w:val="none" w:sz="0" w:space="0" w:color="auto" w:frame="1"/>
          <w:lang w:eastAsia="en-CA"/>
        </w:rPr>
        <w:t>On New Democracy</w:t>
      </w:r>
      <w:r w:rsidRPr="00C21712">
        <w:rPr>
          <w:rFonts w:ascii="Bookman Old Style" w:eastAsia="Times New Roman" w:hAnsi="Bookman Old Style" w:cs="Arial"/>
          <w:color w:val="2B2B2B"/>
          <w:sz w:val="24"/>
          <w:szCs w:val="24"/>
          <w:lang w:eastAsia="en-CA"/>
        </w:rPr>
        <w:t xml:space="preserve">, Mao outlined his plans for a ‘dictatorship of the people’ or ‘democratic dictatorship’. In this system the people were involved in grass roots democratic processes but the party maintained total control at the higher levels. Similarly, his theory of the ‘mass line’ – which argued that the party should “listen attentively to the voice of the masses” – sounded democratic in theory but was authoritarian in practice. By the outbreak of World War II Mao was the titular leader of the CCP but his control was not extensive. In 1941 he initiated the Rectification Movement, which lasted around three years. Beginning as a program for study and discussion of Mao’s writings, rectification soon involved </w:t>
      </w:r>
      <w:bookmarkStart w:id="0" w:name="_GoBack"/>
      <w:bookmarkEnd w:id="0"/>
      <w:r w:rsidR="00182140" w:rsidRPr="00C21712">
        <w:rPr>
          <w:rFonts w:ascii="Bookman Old Style" w:eastAsia="Times New Roman" w:hAnsi="Bookman Old Style" w:cs="Arial"/>
          <w:color w:val="2B2B2B"/>
          <w:sz w:val="24"/>
          <w:szCs w:val="24"/>
          <w:lang w:eastAsia="en-CA"/>
        </w:rPr>
        <w:t>self-criticism</w:t>
      </w:r>
      <w:r w:rsidRPr="00C21712">
        <w:rPr>
          <w:rFonts w:ascii="Bookman Old Style" w:eastAsia="Times New Roman" w:hAnsi="Bookman Old Style" w:cs="Arial"/>
          <w:color w:val="2B2B2B"/>
          <w:sz w:val="24"/>
          <w:szCs w:val="24"/>
          <w:lang w:eastAsia="en-CA"/>
        </w:rPr>
        <w:t xml:space="preserve"> or ‘struggle sessions’, where comrades were expected to publicly denounce their own failings. With the help of Mao’s chief of security, Kang Sheng, rectification spiralled into a sweeping purge of party members, many of whom were tortured, imprisoned and even executed. Late in the rectification movement Mao was confronted by a backlash and admitted to “excesses”. But by 1944 his leadership was undisputed and Mao Zedong Thought was cemented as as the party’s official ideology.</w:t>
      </w:r>
    </w:p>
    <w:p w14:paraId="3D2E9B77" w14:textId="77777777" w:rsidR="00C21712" w:rsidRPr="00C21712" w:rsidRDefault="00FE732F" w:rsidP="00C21712">
      <w:pPr>
        <w:spacing w:after="0" w:line="240" w:lineRule="auto"/>
        <w:rPr>
          <w:rFonts w:ascii="Bookman Old Style" w:eastAsia="Times New Roman" w:hAnsi="Bookman Old Style"/>
          <w:sz w:val="24"/>
          <w:szCs w:val="24"/>
          <w:lang w:eastAsia="en-CA"/>
        </w:rPr>
      </w:pPr>
      <w:hyperlink r:id="rId17" w:history="1">
        <w:r w:rsidRPr="00FE732F">
          <w:rPr>
            <w:rFonts w:ascii="Bookman Old Style" w:eastAsia="Times New Roman" w:hAnsi="Bookman Old Style"/>
            <w:noProof/>
            <w:color w:val="000000"/>
            <w:sz w:val="24"/>
            <w:szCs w:val="24"/>
            <w:bdr w:val="none" w:sz="0" w:space="0" w:color="auto" w:frame="1"/>
            <w:lang w:eastAsia="en-CA"/>
          </w:rPr>
          <w:pict w14:anchorId="1A0001A7">
            <v:shape id="Picture 2" o:spid="_x0000_i1026" type="#_x0000_t75" alt="yanan" href="http://alphahistory.com/chineserevolution/wp-content/uploads/2014/03/maochiang.jpg" style="width:113pt;height:113pt;visibility:visible" o:button="t">
              <v:fill o:detectmouseclick="t"/>
              <v:imagedata r:id="rId18" o:title="yanan"/>
            </v:shape>
          </w:pict>
        </w:r>
      </w:hyperlink>
      <w:r w:rsidR="00C21712" w:rsidRPr="00C21712">
        <w:rPr>
          <w:rFonts w:ascii="Bookman Old Style" w:eastAsia="Times New Roman" w:hAnsi="Bookman Old Style"/>
          <w:sz w:val="24"/>
          <w:szCs w:val="24"/>
          <w:lang w:eastAsia="en-CA"/>
        </w:rPr>
        <w:t>Mao Zedong (left) and Jiang Jieshi during their 1945 peace talks in Chongqing</w:t>
      </w:r>
    </w:p>
    <w:p w14:paraId="400EF394" w14:textId="77777777" w:rsidR="00C21712" w:rsidRPr="00C21712" w:rsidRDefault="00C21712" w:rsidP="00C21712">
      <w:pPr>
        <w:spacing w:after="0" w:line="240" w:lineRule="auto"/>
        <w:textAlignment w:val="baseline"/>
        <w:rPr>
          <w:rFonts w:ascii="Bookman Old Style" w:eastAsia="Times New Roman" w:hAnsi="Bookman Old Style" w:cs="Arial"/>
          <w:color w:val="2B2B2B"/>
          <w:sz w:val="24"/>
          <w:szCs w:val="24"/>
          <w:lang w:eastAsia="en-CA"/>
        </w:rPr>
      </w:pPr>
      <w:r w:rsidRPr="00C21712">
        <w:rPr>
          <w:rFonts w:ascii="Bookman Old Style" w:eastAsia="Times New Roman" w:hAnsi="Bookman Old Style" w:cs="Arial"/>
          <w:color w:val="2B2B2B"/>
          <w:sz w:val="24"/>
          <w:szCs w:val="24"/>
          <w:lang w:eastAsia="en-CA"/>
        </w:rPr>
        <w:t>The brutality of rectification has been concealed by the CCP’s portrayal and of this period and its promotion of the ‘Yan’an Spirit. Foreign visitors contributed to this by reporting utopic visions of Yan’an. Journalist </w:t>
      </w:r>
      <w:hyperlink r:id="rId19" w:history="1">
        <w:r w:rsidRPr="00C21712">
          <w:rPr>
            <w:rFonts w:ascii="Bookman Old Style" w:eastAsia="Times New Roman" w:hAnsi="Bookman Old Style" w:cs="Arial"/>
            <w:color w:val="000000"/>
            <w:sz w:val="24"/>
            <w:szCs w:val="24"/>
            <w:u w:val="single"/>
            <w:bdr w:val="none" w:sz="0" w:space="0" w:color="auto" w:frame="1"/>
            <w:lang w:eastAsia="en-CA"/>
          </w:rPr>
          <w:t>Edgar Snow</w:t>
        </w:r>
      </w:hyperlink>
      <w:r w:rsidRPr="00C21712">
        <w:rPr>
          <w:rFonts w:ascii="Bookman Old Style" w:eastAsia="Times New Roman" w:hAnsi="Bookman Old Style" w:cs="Arial"/>
          <w:color w:val="2B2B2B"/>
          <w:sz w:val="24"/>
          <w:szCs w:val="24"/>
          <w:lang w:eastAsia="en-CA"/>
        </w:rPr>
        <w:t> and George Hatem, a doctor, were the first Americans to visit the Red Army base in 1936. Snow remained in Yan’an for four months, interviewing Mao and others and observing the workings of the Soviet. When Snow’s influential </w:t>
      </w:r>
      <w:r w:rsidRPr="00C21712">
        <w:rPr>
          <w:rFonts w:ascii="Bookman Old Style" w:eastAsia="Times New Roman" w:hAnsi="Bookman Old Style" w:cs="Arial"/>
          <w:i/>
          <w:iCs/>
          <w:color w:val="2B2B2B"/>
          <w:sz w:val="24"/>
          <w:szCs w:val="24"/>
          <w:bdr w:val="none" w:sz="0" w:space="0" w:color="auto" w:frame="1"/>
          <w:lang w:eastAsia="en-CA"/>
        </w:rPr>
        <w:t>Red Star of China</w:t>
      </w:r>
      <w:r w:rsidRPr="00C21712">
        <w:rPr>
          <w:rFonts w:ascii="Bookman Old Style" w:eastAsia="Times New Roman" w:hAnsi="Bookman Old Style" w:cs="Arial"/>
          <w:color w:val="2B2B2B"/>
          <w:sz w:val="24"/>
          <w:szCs w:val="24"/>
          <w:lang w:eastAsia="en-CA"/>
        </w:rPr>
        <w:t>was published in 1937 it shaped American perceptions of the time. Snow portrayed the communists as austere and patriotic, praising them as “agrarian reformers”. He also described the Long March as “one of the great exploits of military history”. Between 1936 and 1939 some 19 foreign visitors made the trek to Yan’an and most returned with glowing reports. Among them were the writer Agnes Smedley, who reportedly taught communist leaders to dance, and the Canadian surgeon Norman Bethune, who established mobile operating theatres in Yan’an. Few of these visitors spoke any Chinese, however, and they saw only what CCP hierarchs wanted them to see.</w:t>
      </w:r>
    </w:p>
    <w:p w14:paraId="18A35C52" w14:textId="77777777" w:rsidR="00C21712" w:rsidRPr="00C21712" w:rsidRDefault="00C21712" w:rsidP="00C21712">
      <w:pPr>
        <w:spacing w:after="0" w:line="240" w:lineRule="auto"/>
        <w:textAlignment w:val="baseline"/>
        <w:rPr>
          <w:rFonts w:ascii="Bookman Old Style" w:eastAsia="Times New Roman" w:hAnsi="Bookman Old Style" w:cs="Arial"/>
          <w:color w:val="2B2B2B"/>
          <w:sz w:val="24"/>
          <w:szCs w:val="24"/>
          <w:lang w:eastAsia="en-CA"/>
        </w:rPr>
      </w:pPr>
      <w:r w:rsidRPr="00C21712">
        <w:rPr>
          <w:rFonts w:ascii="Bookman Old Style" w:eastAsia="Times New Roman" w:hAnsi="Bookman Old Style" w:cs="Arial"/>
          <w:color w:val="2B2B2B"/>
          <w:sz w:val="24"/>
          <w:szCs w:val="24"/>
          <w:lang w:eastAsia="en-CA"/>
        </w:rPr>
        <w:t xml:space="preserve">In 1944, as the United States was escalating its war against Japan, president Franklin D. Roosevelt sent several American military and diplomatic observers to </w:t>
      </w:r>
      <w:proofErr w:type="gramStart"/>
      <w:r w:rsidRPr="00C21712">
        <w:rPr>
          <w:rFonts w:ascii="Bookman Old Style" w:eastAsia="Times New Roman" w:hAnsi="Bookman Old Style" w:cs="Arial"/>
          <w:color w:val="2B2B2B"/>
          <w:sz w:val="24"/>
          <w:szCs w:val="24"/>
          <w:lang w:eastAsia="en-CA"/>
        </w:rPr>
        <w:t>Yan’an.</w:t>
      </w:r>
      <w:proofErr w:type="gramEnd"/>
      <w:r w:rsidRPr="00C21712">
        <w:rPr>
          <w:rFonts w:ascii="Bookman Old Style" w:eastAsia="Times New Roman" w:hAnsi="Bookman Old Style" w:cs="Arial"/>
          <w:color w:val="2B2B2B"/>
          <w:sz w:val="24"/>
          <w:szCs w:val="24"/>
          <w:lang w:eastAsia="en-CA"/>
        </w:rPr>
        <w:t xml:space="preserve"> Roosevelt’s government wanted to evaluate the communists and their military strength, particularly in comparison with Jiang Jieshi’s Nationalist government. The Dixie Mission, as these visiting entourages were dubbed, also spoke highly of the communists. They suggested that in the event of a looming civil war, the CCP might actually win control of China. The Americans attempted to encourage and broker peace negotiations between the CCP and the Nationalists – but </w:t>
      </w:r>
      <w:proofErr w:type="gramStart"/>
      <w:r w:rsidRPr="00C21712">
        <w:rPr>
          <w:rFonts w:ascii="Bookman Old Style" w:eastAsia="Times New Roman" w:hAnsi="Bookman Old Style" w:cs="Arial"/>
          <w:color w:val="2B2B2B"/>
          <w:sz w:val="24"/>
          <w:szCs w:val="24"/>
          <w:lang w:eastAsia="en-CA"/>
        </w:rPr>
        <w:t>neither </w:t>
      </w:r>
      <w:hyperlink r:id="rId20" w:history="1">
        <w:r w:rsidRPr="00C21712">
          <w:rPr>
            <w:rFonts w:ascii="Bookman Old Style" w:eastAsia="Times New Roman" w:hAnsi="Bookman Old Style" w:cs="Arial"/>
            <w:color w:val="000000"/>
            <w:sz w:val="24"/>
            <w:szCs w:val="24"/>
            <w:u w:val="single"/>
            <w:bdr w:val="none" w:sz="0" w:space="0" w:color="auto" w:frame="1"/>
            <w:lang w:eastAsia="en-CA"/>
          </w:rPr>
          <w:t>Jiang Jieshi</w:t>
        </w:r>
      </w:hyperlink>
      <w:r w:rsidRPr="00C21712">
        <w:rPr>
          <w:rFonts w:ascii="Bookman Old Style" w:eastAsia="Times New Roman" w:hAnsi="Bookman Old Style" w:cs="Arial"/>
          <w:color w:val="2B2B2B"/>
          <w:sz w:val="24"/>
          <w:szCs w:val="24"/>
          <w:lang w:eastAsia="en-CA"/>
        </w:rPr>
        <w:t> or</w:t>
      </w:r>
      <w:proofErr w:type="gramEnd"/>
      <w:r w:rsidRPr="00C21712">
        <w:rPr>
          <w:rFonts w:ascii="Bookman Old Style" w:eastAsia="Times New Roman" w:hAnsi="Bookman Old Style" w:cs="Arial"/>
          <w:color w:val="2B2B2B"/>
          <w:sz w:val="24"/>
          <w:szCs w:val="24"/>
          <w:lang w:eastAsia="en-CA"/>
        </w:rPr>
        <w:t xml:space="preserve"> Mao himself were not willing to adhere to any agreements. In August 1945, shortly after the Japanese surrender, America’s newly appointed ambassador to China, Patrick Hurley, was able to bring Mao and Jiang together for six weeks of peace talks in Chongqing. Both sides declared their commitment to both a unified China and post-war reconstruction, however the talks were awkward and achieved little. By the end of 1945 the Guomindang and CCP were both maneuvering for a resumption of the civil war.</w:t>
      </w:r>
    </w:p>
    <w:p w14:paraId="4E196A50" w14:textId="77777777" w:rsidR="00C21712" w:rsidRPr="00C21712" w:rsidRDefault="00C21712" w:rsidP="00C21712">
      <w:pPr>
        <w:spacing w:after="150" w:line="240" w:lineRule="auto"/>
        <w:jc w:val="center"/>
        <w:textAlignment w:val="baseline"/>
        <w:rPr>
          <w:rFonts w:ascii="Bookman Old Style" w:eastAsia="Times New Roman" w:hAnsi="Bookman Old Style" w:cs="Arial"/>
          <w:color w:val="2B2B2B"/>
          <w:sz w:val="24"/>
          <w:szCs w:val="24"/>
          <w:lang w:eastAsia="en-CA"/>
        </w:rPr>
      </w:pPr>
      <w:r w:rsidRPr="00C21712">
        <w:rPr>
          <w:rFonts w:ascii="Bookman Old Style" w:eastAsia="Times New Roman" w:hAnsi="Bookman Old Style" w:cs="Arial"/>
          <w:color w:val="2B2B2B"/>
          <w:sz w:val="24"/>
          <w:szCs w:val="24"/>
          <w:lang w:eastAsia="en-CA"/>
        </w:rPr>
        <w:br/>
      </w:r>
    </w:p>
    <w:p w14:paraId="40106591" w14:textId="77777777" w:rsidR="00C21712" w:rsidRPr="00C21712" w:rsidRDefault="00FE732F" w:rsidP="00C21712">
      <w:pPr>
        <w:spacing w:after="240" w:line="240" w:lineRule="auto"/>
        <w:textAlignment w:val="baseline"/>
        <w:rPr>
          <w:rFonts w:ascii="Bookman Old Style" w:eastAsia="Times New Roman" w:hAnsi="Bookman Old Style" w:cs="Arial"/>
          <w:color w:val="2B2B2B"/>
          <w:sz w:val="24"/>
          <w:szCs w:val="24"/>
          <w:lang w:eastAsia="en-CA"/>
        </w:rPr>
      </w:pPr>
      <w:r w:rsidRPr="00FE732F">
        <w:rPr>
          <w:rFonts w:ascii="Bookman Old Style" w:eastAsia="Times New Roman" w:hAnsi="Bookman Old Style" w:cs="Arial"/>
          <w:noProof/>
          <w:color w:val="2B2B2B"/>
          <w:sz w:val="24"/>
          <w:szCs w:val="24"/>
          <w:lang w:eastAsia="en-CA"/>
        </w:rPr>
        <w:pict w14:anchorId="0D4C120D">
          <v:shape id="Picture 3" o:spid="_x0000_i1027" type="#_x0000_t75" alt="chinese revolution" style="width:122pt;height:38pt;visibility:visible">
            <v:imagedata r:id="rId21" o:title="chinese revolution"/>
          </v:shape>
        </w:pict>
      </w:r>
    </w:p>
    <w:p w14:paraId="501531BC" w14:textId="77777777" w:rsidR="00C21712" w:rsidRPr="00C21712" w:rsidRDefault="00C21712" w:rsidP="00C21712">
      <w:pPr>
        <w:spacing w:after="240" w:line="240" w:lineRule="auto"/>
        <w:textAlignment w:val="baseline"/>
        <w:rPr>
          <w:rFonts w:ascii="Bookman Old Style" w:eastAsia="Times New Roman" w:hAnsi="Bookman Old Style" w:cs="Arial"/>
          <w:color w:val="2B2B2B"/>
          <w:sz w:val="24"/>
          <w:szCs w:val="24"/>
          <w:lang w:eastAsia="en-CA"/>
        </w:rPr>
      </w:pPr>
      <w:r w:rsidRPr="00C21712">
        <w:rPr>
          <w:rFonts w:ascii="Bookman Old Style" w:eastAsia="Times New Roman" w:hAnsi="Bookman Old Style" w:cs="Arial"/>
          <w:color w:val="2B2B2B"/>
          <w:sz w:val="24"/>
          <w:szCs w:val="24"/>
          <w:lang w:eastAsia="en-CA"/>
        </w:rPr>
        <w:lastRenderedPageBreak/>
        <w:t>1. The Yan’an period was crucial to the development of CCP ideology and mythology, as well as the CCP’s eventual victory over the Nationalists in 1949.</w:t>
      </w:r>
      <w:r w:rsidRPr="00C21712">
        <w:rPr>
          <w:rFonts w:ascii="Bookman Old Style" w:eastAsia="Times New Roman" w:hAnsi="Bookman Old Style" w:cs="Arial"/>
          <w:color w:val="2B2B2B"/>
          <w:sz w:val="24"/>
          <w:szCs w:val="24"/>
          <w:lang w:eastAsia="en-CA"/>
        </w:rPr>
        <w:br/>
        <w:t>2. During this time Mao wrote prolifically to develop his own revolutionary ideology, a theory of peasant-led revolution distinct from Bolshevik models. Some of his key ideas included the people’s dictatorship, the mass line and rectification.</w:t>
      </w:r>
      <w:r w:rsidRPr="00C21712">
        <w:rPr>
          <w:rFonts w:ascii="Bookman Old Style" w:eastAsia="Times New Roman" w:hAnsi="Bookman Old Style" w:cs="Arial"/>
          <w:color w:val="2B2B2B"/>
          <w:sz w:val="24"/>
          <w:szCs w:val="24"/>
          <w:lang w:eastAsia="en-CA"/>
        </w:rPr>
        <w:br/>
        <w:t>3. Support for the party and the Red Army surged during this period, especially from the peasants who were dissatisfied with Nationalist corruption and mistreatment and admired the CCP’s commitment to its principles.</w:t>
      </w:r>
      <w:r w:rsidRPr="00C21712">
        <w:rPr>
          <w:rFonts w:ascii="Bookman Old Style" w:eastAsia="Times New Roman" w:hAnsi="Bookman Old Style" w:cs="Arial"/>
          <w:color w:val="2B2B2B"/>
          <w:sz w:val="24"/>
          <w:szCs w:val="24"/>
          <w:lang w:eastAsia="en-CA"/>
        </w:rPr>
        <w:br/>
        <w:t>4. Mao’s brutal rectification movement was a darker period that established his undisputed control of the party, through systematic and often deadly purges of party leaders and members.</w:t>
      </w:r>
      <w:r w:rsidRPr="00C21712">
        <w:rPr>
          <w:rFonts w:ascii="Bookman Old Style" w:eastAsia="Times New Roman" w:hAnsi="Bookman Old Style" w:cs="Arial"/>
          <w:color w:val="2B2B2B"/>
          <w:sz w:val="24"/>
          <w:szCs w:val="24"/>
          <w:lang w:eastAsia="en-CA"/>
        </w:rPr>
        <w:br/>
        <w:t>5. Foreign visitors to the Yan’an Soviet, such as the American journalist Edgar Snow and the Dixie Mission observers, were overwhelmingly impressed by what they saw, though these visits were effectively stage-managed by CCP propagandists.</w:t>
      </w:r>
    </w:p>
    <w:p w14:paraId="5821CCC4" w14:textId="77777777" w:rsidR="00224A58" w:rsidRPr="00C21712" w:rsidRDefault="00224A58">
      <w:pPr>
        <w:rPr>
          <w:rFonts w:ascii="Bookman Old Style" w:hAnsi="Bookman Old Style"/>
          <w:sz w:val="24"/>
          <w:szCs w:val="24"/>
        </w:rPr>
      </w:pPr>
    </w:p>
    <w:sectPr w:rsidR="00224A58" w:rsidRPr="00C21712">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8C8B1" w14:textId="77777777" w:rsidR="00182140" w:rsidRDefault="00182140" w:rsidP="00C21712">
      <w:pPr>
        <w:spacing w:after="0" w:line="240" w:lineRule="auto"/>
      </w:pPr>
      <w:r>
        <w:separator/>
      </w:r>
    </w:p>
  </w:endnote>
  <w:endnote w:type="continuationSeparator" w:id="0">
    <w:p w14:paraId="69EEF9B5" w14:textId="77777777" w:rsidR="00182140" w:rsidRDefault="00182140" w:rsidP="00C2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F490" w14:textId="77777777" w:rsidR="00182140" w:rsidRDefault="00182140">
    <w:pPr>
      <w:pStyle w:val="Footer"/>
      <w:jc w:val="right"/>
    </w:pPr>
    <w:r>
      <w:fldChar w:fldCharType="begin"/>
    </w:r>
    <w:r>
      <w:instrText xml:space="preserve"> PAGE   \* MERGEFORMAT </w:instrText>
    </w:r>
    <w:r>
      <w:fldChar w:fldCharType="separate"/>
    </w:r>
    <w:r w:rsidR="00B52E12">
      <w:rPr>
        <w:noProof/>
      </w:rPr>
      <w:t>4</w:t>
    </w:r>
    <w:r>
      <w:rPr>
        <w:noProof/>
      </w:rPr>
      <w:fldChar w:fldCharType="end"/>
    </w:r>
  </w:p>
  <w:p w14:paraId="212426E9" w14:textId="77777777" w:rsidR="00182140" w:rsidRDefault="001821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D40E8" w14:textId="77777777" w:rsidR="00182140" w:rsidRDefault="00182140" w:rsidP="00C21712">
      <w:pPr>
        <w:spacing w:after="0" w:line="240" w:lineRule="auto"/>
      </w:pPr>
      <w:r>
        <w:separator/>
      </w:r>
    </w:p>
  </w:footnote>
  <w:footnote w:type="continuationSeparator" w:id="0">
    <w:p w14:paraId="79F84988" w14:textId="77777777" w:rsidR="00182140" w:rsidRDefault="00182140" w:rsidP="00C217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84F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712"/>
    <w:rsid w:val="00182140"/>
    <w:rsid w:val="00224A58"/>
    <w:rsid w:val="003E6244"/>
    <w:rsid w:val="00B52E12"/>
    <w:rsid w:val="00C21712"/>
    <w:rsid w:val="00FE73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7D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712"/>
  </w:style>
  <w:style w:type="paragraph" w:styleId="Footer">
    <w:name w:val="footer"/>
    <w:basedOn w:val="Normal"/>
    <w:link w:val="FooterChar"/>
    <w:uiPriority w:val="99"/>
    <w:unhideWhenUsed/>
    <w:rsid w:val="00C2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712"/>
  </w:style>
  <w:style w:type="paragraph" w:styleId="BalloonText">
    <w:name w:val="Balloon Text"/>
    <w:basedOn w:val="Normal"/>
    <w:link w:val="BalloonTextChar"/>
    <w:uiPriority w:val="99"/>
    <w:semiHidden/>
    <w:unhideWhenUsed/>
    <w:rsid w:val="00C217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1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7460">
      <w:bodyDiv w:val="1"/>
      <w:marLeft w:val="0"/>
      <w:marRight w:val="0"/>
      <w:marTop w:val="0"/>
      <w:marBottom w:val="0"/>
      <w:divBdr>
        <w:top w:val="none" w:sz="0" w:space="0" w:color="auto"/>
        <w:left w:val="none" w:sz="0" w:space="0" w:color="auto"/>
        <w:bottom w:val="none" w:sz="0" w:space="0" w:color="auto"/>
        <w:right w:val="none" w:sz="0" w:space="0" w:color="auto"/>
      </w:divBdr>
      <w:divsChild>
        <w:div w:id="54865560">
          <w:marLeft w:val="0"/>
          <w:marRight w:val="0"/>
          <w:marTop w:val="0"/>
          <w:marBottom w:val="150"/>
          <w:divBdr>
            <w:top w:val="none" w:sz="0" w:space="0" w:color="auto"/>
            <w:left w:val="none" w:sz="0" w:space="0" w:color="auto"/>
            <w:bottom w:val="none" w:sz="0" w:space="0" w:color="auto"/>
            <w:right w:val="none" w:sz="0" w:space="0" w:color="auto"/>
          </w:divBdr>
        </w:div>
        <w:div w:id="238370122">
          <w:marLeft w:val="0"/>
          <w:marRight w:val="225"/>
          <w:marTop w:val="0"/>
          <w:marBottom w:val="0"/>
          <w:divBdr>
            <w:top w:val="none" w:sz="0" w:space="0" w:color="auto"/>
            <w:left w:val="none" w:sz="0" w:space="0" w:color="auto"/>
            <w:bottom w:val="none" w:sz="0" w:space="0" w:color="auto"/>
            <w:right w:val="none" w:sz="0" w:space="0" w:color="auto"/>
          </w:divBdr>
        </w:div>
        <w:div w:id="1267542883">
          <w:marLeft w:val="0"/>
          <w:marRight w:val="0"/>
          <w:marTop w:val="0"/>
          <w:marBottom w:val="0"/>
          <w:divBdr>
            <w:top w:val="none" w:sz="0" w:space="0" w:color="auto"/>
            <w:left w:val="none" w:sz="0" w:space="0" w:color="auto"/>
            <w:bottom w:val="none" w:sz="0" w:space="0" w:color="auto"/>
            <w:right w:val="none" w:sz="0" w:space="0" w:color="auto"/>
          </w:divBdr>
        </w:div>
      </w:divsChild>
    </w:div>
    <w:div w:id="542014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alphahistory.com/chineserevolution/rectification-movement/" TargetMode="External"/><Relationship Id="rId20" Type="http://schemas.openxmlformats.org/officeDocument/2006/relationships/hyperlink" Target="http://alphahistory.com/chineserevolution/jiang-jieshi/" TargetMode="External"/><Relationship Id="rId21" Type="http://schemas.openxmlformats.org/officeDocument/2006/relationships/image" Target="media/image3.jpeg"/><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lphahistory.com/chineserevolution/chinese-civil-war/" TargetMode="External"/><Relationship Id="rId11" Type="http://schemas.openxmlformats.org/officeDocument/2006/relationships/hyperlink" Target="http://alphahistory.com/chineserevolution/mao-zedong/" TargetMode="External"/><Relationship Id="rId12" Type="http://schemas.openxmlformats.org/officeDocument/2006/relationships/hyperlink" Target="http://alphahistory.com/chineserevolution/long-march/" TargetMode="External"/><Relationship Id="rId13" Type="http://schemas.openxmlformats.org/officeDocument/2006/relationships/hyperlink" Target="http://alphahistory.com/chineserevolution/wp-content/uploads/2014/03/maowritingyanan.jpg" TargetMode="External"/><Relationship Id="rId14" Type="http://schemas.openxmlformats.org/officeDocument/2006/relationships/image" Target="media/image1.jpeg"/><Relationship Id="rId15" Type="http://schemas.openxmlformats.org/officeDocument/2006/relationships/hyperlink" Target="http://alphahistory.com/chineserevolution/jiangxi-soviet/" TargetMode="External"/><Relationship Id="rId16" Type="http://schemas.openxmlformats.org/officeDocument/2006/relationships/hyperlink" Target="http://alphahistory.com/chineserevolution/historian-michael-lynch/" TargetMode="External"/><Relationship Id="rId17" Type="http://schemas.openxmlformats.org/officeDocument/2006/relationships/hyperlink" Target="http://alphahistory.com/chineserevolution/wp-content/uploads/2014/03/maochiang.jpg" TargetMode="External"/><Relationship Id="rId18" Type="http://schemas.openxmlformats.org/officeDocument/2006/relationships/image" Target="media/image2.jpeg"/><Relationship Id="rId19" Type="http://schemas.openxmlformats.org/officeDocument/2006/relationships/hyperlink" Target="http://alphahistory.com/chineserevolution/historian-edgar-snow/"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lphahistory.com/chineserevolution/chinese-communist-party/" TargetMode="External"/><Relationship Id="rId8" Type="http://schemas.openxmlformats.org/officeDocument/2006/relationships/hyperlink" Target="http://alphahistory.com/chineserevolution/sino-japanese-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1500</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10036</CharactersWithSpaces>
  <SharedDoc>false</SharedDoc>
  <HLinks>
    <vt:vector size="84" baseType="variant">
      <vt:variant>
        <vt:i4>2752631</vt:i4>
      </vt:variant>
      <vt:variant>
        <vt:i4>33</vt:i4>
      </vt:variant>
      <vt:variant>
        <vt:i4>0</vt:i4>
      </vt:variant>
      <vt:variant>
        <vt:i4>5</vt:i4>
      </vt:variant>
      <vt:variant>
        <vt:lpwstr>http://alphahistory.com/chineserevolution/jiang-jieshi/</vt:lpwstr>
      </vt:variant>
      <vt:variant>
        <vt:lpwstr/>
      </vt:variant>
      <vt:variant>
        <vt:i4>6357091</vt:i4>
      </vt:variant>
      <vt:variant>
        <vt:i4>30</vt:i4>
      </vt:variant>
      <vt:variant>
        <vt:i4>0</vt:i4>
      </vt:variant>
      <vt:variant>
        <vt:i4>5</vt:i4>
      </vt:variant>
      <vt:variant>
        <vt:lpwstr>http://alphahistory.com/chineserevolution/historian-edgar-snow/</vt:lpwstr>
      </vt:variant>
      <vt:variant>
        <vt:lpwstr/>
      </vt:variant>
      <vt:variant>
        <vt:i4>6946920</vt:i4>
      </vt:variant>
      <vt:variant>
        <vt:i4>27</vt:i4>
      </vt:variant>
      <vt:variant>
        <vt:i4>0</vt:i4>
      </vt:variant>
      <vt:variant>
        <vt:i4>5</vt:i4>
      </vt:variant>
      <vt:variant>
        <vt:lpwstr>http://alphahistory.com/chineserevolution/wp-content/uploads/2014/03/maochiang.jpg</vt:lpwstr>
      </vt:variant>
      <vt:variant>
        <vt:lpwstr/>
      </vt:variant>
      <vt:variant>
        <vt:i4>2883686</vt:i4>
      </vt:variant>
      <vt:variant>
        <vt:i4>24</vt:i4>
      </vt:variant>
      <vt:variant>
        <vt:i4>0</vt:i4>
      </vt:variant>
      <vt:variant>
        <vt:i4>5</vt:i4>
      </vt:variant>
      <vt:variant>
        <vt:lpwstr>http://alphahistory.com/chineserevolution/historian-michael-lynch/</vt:lpwstr>
      </vt:variant>
      <vt:variant>
        <vt:lpwstr/>
      </vt:variant>
      <vt:variant>
        <vt:i4>5439513</vt:i4>
      </vt:variant>
      <vt:variant>
        <vt:i4>21</vt:i4>
      </vt:variant>
      <vt:variant>
        <vt:i4>0</vt:i4>
      </vt:variant>
      <vt:variant>
        <vt:i4>5</vt:i4>
      </vt:variant>
      <vt:variant>
        <vt:lpwstr>http://alphahistory.com/chineserevolution/jiangxi-soviet/</vt:lpwstr>
      </vt:variant>
      <vt:variant>
        <vt:lpwstr/>
      </vt:variant>
      <vt:variant>
        <vt:i4>1376284</vt:i4>
      </vt:variant>
      <vt:variant>
        <vt:i4>18</vt:i4>
      </vt:variant>
      <vt:variant>
        <vt:i4>0</vt:i4>
      </vt:variant>
      <vt:variant>
        <vt:i4>5</vt:i4>
      </vt:variant>
      <vt:variant>
        <vt:lpwstr>http://alphahistory.com/chineserevolution/wp-content/uploads/2014/03/maowritingyanan.jpg</vt:lpwstr>
      </vt:variant>
      <vt:variant>
        <vt:lpwstr/>
      </vt:variant>
      <vt:variant>
        <vt:i4>786513</vt:i4>
      </vt:variant>
      <vt:variant>
        <vt:i4>15</vt:i4>
      </vt:variant>
      <vt:variant>
        <vt:i4>0</vt:i4>
      </vt:variant>
      <vt:variant>
        <vt:i4>5</vt:i4>
      </vt:variant>
      <vt:variant>
        <vt:lpwstr>http://alphahistory.com/chineserevolution/long-march/</vt:lpwstr>
      </vt:variant>
      <vt:variant>
        <vt:lpwstr/>
      </vt:variant>
      <vt:variant>
        <vt:i4>5373966</vt:i4>
      </vt:variant>
      <vt:variant>
        <vt:i4>12</vt:i4>
      </vt:variant>
      <vt:variant>
        <vt:i4>0</vt:i4>
      </vt:variant>
      <vt:variant>
        <vt:i4>5</vt:i4>
      </vt:variant>
      <vt:variant>
        <vt:lpwstr>http://alphahistory.com/chineserevolution/mao-zedong/</vt:lpwstr>
      </vt:variant>
      <vt:variant>
        <vt:lpwstr/>
      </vt:variant>
      <vt:variant>
        <vt:i4>4718602</vt:i4>
      </vt:variant>
      <vt:variant>
        <vt:i4>9</vt:i4>
      </vt:variant>
      <vt:variant>
        <vt:i4>0</vt:i4>
      </vt:variant>
      <vt:variant>
        <vt:i4>5</vt:i4>
      </vt:variant>
      <vt:variant>
        <vt:lpwstr>http://alphahistory.com/chineserevolution/chinese-civil-war/</vt:lpwstr>
      </vt:variant>
      <vt:variant>
        <vt:lpwstr/>
      </vt:variant>
      <vt:variant>
        <vt:i4>4849683</vt:i4>
      </vt:variant>
      <vt:variant>
        <vt:i4>6</vt:i4>
      </vt:variant>
      <vt:variant>
        <vt:i4>0</vt:i4>
      </vt:variant>
      <vt:variant>
        <vt:i4>5</vt:i4>
      </vt:variant>
      <vt:variant>
        <vt:lpwstr>http://alphahistory.com/chineserevolution/rectification-movement/</vt:lpwstr>
      </vt:variant>
      <vt:variant>
        <vt:lpwstr/>
      </vt:variant>
      <vt:variant>
        <vt:i4>1114185</vt:i4>
      </vt:variant>
      <vt:variant>
        <vt:i4>3</vt:i4>
      </vt:variant>
      <vt:variant>
        <vt:i4>0</vt:i4>
      </vt:variant>
      <vt:variant>
        <vt:i4>5</vt:i4>
      </vt:variant>
      <vt:variant>
        <vt:lpwstr>http://alphahistory.com/chineserevolution/sino-japanese-war/</vt:lpwstr>
      </vt:variant>
      <vt:variant>
        <vt:lpwstr/>
      </vt:variant>
      <vt:variant>
        <vt:i4>2293867</vt:i4>
      </vt:variant>
      <vt:variant>
        <vt:i4>0</vt:i4>
      </vt:variant>
      <vt:variant>
        <vt:i4>0</vt:i4>
      </vt:variant>
      <vt:variant>
        <vt:i4>5</vt:i4>
      </vt:variant>
      <vt:variant>
        <vt:lpwstr>http://alphahistory.com/chineserevolution/chinese-communist-party/</vt:lpwstr>
      </vt:variant>
      <vt:variant>
        <vt:lpwstr/>
      </vt:variant>
      <vt:variant>
        <vt:i4>1376284</vt:i4>
      </vt:variant>
      <vt:variant>
        <vt:i4>5103</vt:i4>
      </vt:variant>
      <vt:variant>
        <vt:i4>1027</vt:i4>
      </vt:variant>
      <vt:variant>
        <vt:i4>4</vt:i4>
      </vt:variant>
      <vt:variant>
        <vt:lpwstr>http://alphahistory.com/chineserevolution/wp-content/uploads/2014/03/maowritingyanan.jpg</vt:lpwstr>
      </vt:variant>
      <vt:variant>
        <vt:lpwstr/>
      </vt:variant>
      <vt:variant>
        <vt:i4>6946920</vt:i4>
      </vt:variant>
      <vt:variant>
        <vt:i4>8549</vt:i4>
      </vt:variant>
      <vt:variant>
        <vt:i4>1026</vt:i4>
      </vt:variant>
      <vt:variant>
        <vt:i4>4</vt:i4>
      </vt:variant>
      <vt:variant>
        <vt:lpwstr>http://alphahistory.com/chineserevolution/wp-content/uploads/2014/03/maochiang.jpg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Yelena Smith</cp:lastModifiedBy>
  <cp:revision>2</cp:revision>
  <cp:lastPrinted>2016-11-29T17:22:00Z</cp:lastPrinted>
  <dcterms:created xsi:type="dcterms:W3CDTF">2016-11-29T17:21:00Z</dcterms:created>
  <dcterms:modified xsi:type="dcterms:W3CDTF">2016-11-30T23:05:00Z</dcterms:modified>
</cp:coreProperties>
</file>